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22932-2026 i Dals-Eds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