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som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knärot (VU, T, §8), dropptaggsvamp (NT, T), kattfotslav (NT, T), kortskaftad ärgspik (NT), orange taggsvamp (NT, T), blåmossa (S, T), purpurmylia (S), stor revmossa (S), vedticka (S, T), västlig hakmossa (S)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