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som inkom 2022-09-29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6551914, E 325494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