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som inkom 2024-10-23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6523122, E 314861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