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gräddporing (VU), lateritticka (VU), dvärgbägarlav (NT), hornvaxskinn (NT), kolflarnlav (NT), kådvaxskinn (NT), nordtagging (NT), spillkråka (NT, §4), tallticka (NT), oljeporing (DD), björksplintborre (S), dropptaggsvamp (S), gullgröppa (S), jättesvampmal (S), kornknutmossa (S) och mindre märgborre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