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36-2023 i Dals-E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