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dokument behandlar höga naturvärden i avverkningsanmälan A 32284-2023 i Dals-Eds kommun. Denna avverkningsanmälan inkom 2023-07-13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