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33116-2026 i Dals-Eds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