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dokument behandlar höga naturvärden i avverkningsanmälan A 47311-2025 i Dals-Eds kommun som inkom 2025-09-30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kantlök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6526448, E 320755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