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Detta dokument behandlar höga naturvärden i avverkningsanmälan A 6454-2022 i Dals-Eds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6553729, E 318969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