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51214-2022 i Dals-Eds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