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4363-2023 i Dals-E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