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43589-2024 i Dals-Eds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