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hasselsnok (VU, §4a), skogsknipprot (S, §8), grönsiska (§4),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grönsiska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