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dokument behandlar höga naturvärden i avverkningsanmälan A 1414-2024 i Färgelanda kommun. Denna avverkningsanmälan inkom 2024-01-12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