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som inkom 2023-11-12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