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Detta dokument behandlar höga naturvärden i avverkningsanmälan A 24074-2023 i Färgelanda kommun som inkom 2023-06-01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6509582, E 335073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vätteros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