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1-2023 i Färgela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