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4-2024 i Färgeland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