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-2023 i Färgela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