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30-2024 i Färge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