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barrviolspindling (NT), blek fingersvamp (NT), dofttaggsvamp (NT), gul taggsvamp (NT), spillkråka (NT, §4), svart taggsvamp (NT), blåmossa (S), bronshjon (S), fjällig taggsvamp s.str. (S), havstulpanlav (S), klippfrullania (S), smal svampklubba (S), stor revmossa (S), västlig hakmossa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