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grönhjon (NT), kortskaftad ärgspik (NT), spillkråka (NT, §4), blåmossa (S), bronshjon (S), kattfotslav (S), kornknutmossa (S), smal svampklubba (S), stor revmossa (S), vedticka (S), västlig hakmossa (S), vågbandad barkbock (S), kungsfågel (§4) och vanlig snok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