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39577-2024 i Ale kommun</w:t>
      </w:r>
    </w:p>
    <w:p>
      <w:r>
        <w:t>Detta dokument behandlar höga naturvärden i avverkningsanmälan A 39577-2024 i Ale kommun. Denna avverkningsanmälan inkom 2024-09-17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knölig taggsvamp (EN), knärot (VU, §8), bronssopp (NT), brunpudrad nållav (NT), mindre hackspett (NT, §4), spillkråka (NT, §4), talltita (NT, §4), blomkålssvamp (S), bronshjon (S), grön sköldmossa (S, §8), kambräken (S), klippfrullania (S), kornknutmossa (S), platt fjädermossa (S), rödgul trumpetsvamp (S), smal svampklubba (S), stor revmossa (S), trubbfjädermossa (S), vågbandad barkbock (S), åkergroda (§4a), revlummer (§9) och äkta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39577-2024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6433370, E 338696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Bronssopp (NT) </w:t>
      </w:r>
      <w:r>
        <w:t>är en värmekrävande art som bildar mykorrhiza med bok och ek, på kalkrik mark i ek- och bokskog samt hagmark, löväng och park. Kalkrika ädellövsmiljöer har generellt höga naturvärden och bör bevaras och skötas med traditionella metoder så långt som möjligt. Skogsbruksåtgärder på växtplatser bör undvikas och bestånd där arten förekommer bör helst bibehålla sin trädslagsblandning och åldersstruktur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mindre hackspett (NT, §4), spillkråka (NT, §4), talltita (NT, §4), grön sköldmossa (S, §8), åkergroda (§4a),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3739771"/>
            <wp:docPr id="2" name="Picture 2"/>
            <wp:cNvGraphicFramePr>
              <a:graphicFrameLocks noChangeAspect="1"/>
            </wp:cNvGraphicFramePr>
            <a:graphic>
              <a:graphicData uri="http://schemas.openxmlformats.org/drawingml/2006/picture">
                <pic:pic>
                  <pic:nvPicPr>
                    <pic:cNvPr id="0" name="A 39577-2024 karta knärot.png"/>
                    <pic:cNvPicPr/>
                  </pic:nvPicPr>
                  <pic:blipFill>
                    <a:blip r:embed="rId17"/>
                    <a:stretch>
                      <a:fillRect/>
                    </a:stretch>
                  </pic:blipFill>
                  <pic:spPr>
                    <a:xfrm>
                      <a:off x="0" y="0"/>
                      <a:ext cx="5486400" cy="3739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6433370, E 338696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