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Detta dokument behandlar höga naturvärden i avverkningsanmälan A 45986-2021 i Ale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6431551, E 340694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