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klagomål behandlar höga naturvärden i avverkningsanmälan A 1503-2024 i Ale kommun som inkom 2024-01-15 och omfattar 6,6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6417392, E 328002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