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Detta dokument behandlar höga naturvärden i avverkningsanmälan A 13306-2026 i Ale kommun som inkom 2026-03-13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6441584, E 346199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större vattensalamander (§4a) och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åkergroda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