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Detta dokument behandlar höga naturvärden i avverkningsanmälan A 32849-2023 i Ale kommun som inkom 2023-07-17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6434132, E 335141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dropptaggsvamp (NT, T), motaggsvamp (NT, T), blåmossa (S, T), kornknutmossa (S, T), sotriska (S), stor revmossa (S), stubbspretmossa (S, T), västlig hakmossa (S), spillkråka (T, §4), kungsfågel (§4),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