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dokument behandlar höga naturvärden i avverkningsanmälan A 24162-2025 i Ale kommun. Denna avverkningsanmälan inkom 2025-05-19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blanksvart trämyra (S), blåmossa (S),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