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bronssopp (NT), brunpudrad nållav (NT), mindre hackspett (NT, §4), spillkråka (NT, §4), talltita (NT, §4), blomkålssvamp (S), bronshjon (S), grön sköldmossa (S, §8), kambräken (S), klippfrullania (S), kornknutmossa (S), platt fjädermossa (S), rödfläckig zontaggsvamp (S), rödgul trumpetsvamp (S), smal svampklubba (S), stor revmossa (S), trubbfjädermossa (S), vågbandad barkbock (S), åkergroda (§4a),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