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380-2025 i Ale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