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8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rönsångare, gul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rönsångare, gul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