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0-2025 i A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