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91-2025 i A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