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grangråticka (VU), barrviolspindling (NT), blek fingersvamp (NT), dofttaggsvamp (NT), gul taggsvamp (NT), spillkråka (NT, §4), svart taggsvamp (NT), blåmossa (S), bronshjon (S), fjällig taggsvamp s.str. (S), havstulpanlav (S), klippfrullania (S), smal svampklubba (S), stor revmossa (S), västlig hakmossa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4380"/>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4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