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48-2026 i Al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