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13306-2026 i Ale kommun</w:t>
      </w:r>
    </w:p>
    <w:p>
      <w:r>
        <w:t>Denna tillsynsbegäran behandlar höga naturvärden i avverkningsanmälan A 13306-2026 i Ale kommun som inkom 2026-03-13 och omfattar 9,7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13306-2026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6441584, E 346199 i SWEREF 99 TM.</w:t>
      </w:r>
    </w:p>
    <w:p>
      <w:r>
        <w:t>Inom 19 meter från avverkningsanmälan finns fynd av 2 naturvårdsarter, varav 2 är fridlysta: större vattensalamander (§4a)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