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groda (§6),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5540"/>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335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