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som inkom 2022-04-07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6412683, E 333879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