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dokument behandlar höga naturvärden i avverkningsanmälan A 2447-2023 i Lerums kommun. Denna avverkningsanmälan inkom 2023-01-17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