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01-2020 i Lerum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