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15136-2022</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