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442-2025 i Leru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