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vanlig groda (§6)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