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59508-2025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