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Detta dokument behandlar höga naturvärden i avverkningsanmälan A 13115-2026 i Bollebygds kommun som inkom 2026-03-12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6402527, E 362667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