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1728-2023 i Bollebyg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