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klagomål behandlar höga naturvärden i avverkningsanmälan A 30653-2023 i Bollebygds kommun som inkom 2023-07-05 och omfattar 3,0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6392625, E 360408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