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dokument behandlar höga naturvärden i avverkningsanmälan A 30785-2023 i Bollebygds kommun. Denna avverkningsanmälan inkom 2023-07-05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