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Detta dokument behandlar höga naturvärden i avverkningsanmälan A 30754-2023 i Bollebygds kommun som inkom 2023-07-05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6394208, E 359309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